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59" w:rsidRDefault="00F160AA">
      <w:pPr>
        <w:spacing w:line="520" w:lineRule="exact"/>
        <w:ind w:firstLine="723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大</w:t>
      </w:r>
      <w:r>
        <w:rPr>
          <w:rFonts w:ascii="宋体" w:hAnsi="宋体" w:hint="eastAsia"/>
          <w:b/>
          <w:bCs/>
          <w:sz w:val="36"/>
          <w:szCs w:val="36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连</w:t>
      </w:r>
      <w:r>
        <w:rPr>
          <w:rFonts w:ascii="宋体" w:hAnsi="宋体" w:hint="eastAsia"/>
          <w:b/>
          <w:bCs/>
          <w:sz w:val="36"/>
          <w:szCs w:val="36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海</w:t>
      </w:r>
      <w:r>
        <w:rPr>
          <w:rFonts w:ascii="宋体" w:hAnsi="宋体" w:hint="eastAsia"/>
          <w:b/>
          <w:bCs/>
          <w:sz w:val="36"/>
          <w:szCs w:val="36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洋</w:t>
      </w:r>
      <w:r>
        <w:rPr>
          <w:rFonts w:ascii="宋体" w:hAnsi="宋体" w:hint="eastAsia"/>
          <w:b/>
          <w:bCs/>
          <w:sz w:val="36"/>
          <w:szCs w:val="36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大</w:t>
      </w:r>
      <w:r>
        <w:rPr>
          <w:rFonts w:ascii="宋体" w:hAnsi="宋体" w:hint="eastAsia"/>
          <w:b/>
          <w:bCs/>
          <w:sz w:val="36"/>
          <w:szCs w:val="36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学</w:t>
      </w:r>
    </w:p>
    <w:p w:rsidR="00936C59" w:rsidRDefault="00F160AA" w:rsidP="00F160AA">
      <w:pPr>
        <w:spacing w:afterLines="50" w:after="156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全日制硕士专业学位研究生专业实践考核评分表</w:t>
      </w:r>
    </w:p>
    <w:p w:rsidR="00936C59" w:rsidRDefault="00F160AA" w:rsidP="00F160AA">
      <w:pPr>
        <w:adjustRightInd w:val="0"/>
        <w:snapToGrid w:val="0"/>
        <w:spacing w:beforeLines="100" w:before="312" w:afterLines="50" w:after="156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姓名</w:t>
      </w:r>
      <w:r>
        <w:rPr>
          <w:rFonts w:ascii="宋体" w:hAnsi="宋体" w:hint="eastAsia"/>
          <w:sz w:val="24"/>
          <w:szCs w:val="24"/>
        </w:rPr>
        <w:t xml:space="preserve">:            </w:t>
      </w:r>
      <w:r>
        <w:rPr>
          <w:rFonts w:ascii="宋体" w:hAnsi="宋体" w:hint="eastAsia"/>
          <w:sz w:val="24"/>
          <w:szCs w:val="24"/>
        </w:rPr>
        <w:t>专业学位类别：</w:t>
      </w:r>
      <w:r>
        <w:rPr>
          <w:rFonts w:ascii="宋体" w:hAnsi="宋体" w:hint="eastAsia"/>
          <w:sz w:val="24"/>
          <w:szCs w:val="24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领域</w:t>
      </w:r>
      <w:r>
        <w:rPr>
          <w:rFonts w:ascii="宋体" w:hAnsi="宋体" w:hint="eastAsia"/>
          <w:sz w:val="24"/>
          <w:szCs w:val="24"/>
        </w:rPr>
        <w:t>：</w:t>
      </w:r>
    </w:p>
    <w:tbl>
      <w:tblPr>
        <w:tblW w:w="9179" w:type="dxa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6120"/>
        <w:gridCol w:w="977"/>
        <w:gridCol w:w="714"/>
      </w:tblGrid>
      <w:tr w:rsidR="00936C59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一级指标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二级指标及要素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评分</w:t>
            </w:r>
          </w:p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档次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评分</w:t>
            </w:r>
          </w:p>
        </w:tc>
      </w:tr>
      <w:tr w:rsidR="00936C5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368" w:type="dxa"/>
            <w:vAlign w:val="center"/>
          </w:tcPr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A.</w:t>
            </w:r>
            <w:r>
              <w:rPr>
                <w:rFonts w:ascii="宋体" w:hAnsi="宋体" w:hint="eastAsia"/>
                <w:b/>
                <w:bCs/>
              </w:rPr>
              <w:t>思想品德</w:t>
            </w:r>
          </w:p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及学风</w:t>
            </w:r>
          </w:p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(10%)</w:t>
            </w:r>
          </w:p>
        </w:tc>
        <w:tc>
          <w:tcPr>
            <w:tcW w:w="6120" w:type="dxa"/>
          </w:tcPr>
          <w:p w:rsidR="00936C59" w:rsidRDefault="00F160AA" w:rsidP="00F160AA">
            <w:pPr>
              <w:numPr>
                <w:ilvl w:val="0"/>
                <w:numId w:val="1"/>
              </w:numPr>
              <w:adjustRightInd w:val="0"/>
              <w:snapToGrid w:val="0"/>
              <w:spacing w:beforeLines="50" w:before="156"/>
              <w:ind w:left="0" w:firstLine="0"/>
              <w:jc w:val="left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思想品质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</w:rPr>
              <w:t>坚持党的方针路线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热爱祖国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献身事业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职业道德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文明礼貌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尊敬师长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生活作风</w:t>
            </w:r>
          </w:p>
          <w:p w:rsidR="00936C59" w:rsidRDefault="00F160AA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2</w:t>
            </w:r>
            <w:r>
              <w:rPr>
                <w:rFonts w:ascii="宋体" w:hAnsi="宋体" w:hint="eastAsia"/>
                <w:b/>
                <w:bCs/>
              </w:rPr>
              <w:t>．组织纪律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</w:rPr>
              <w:t>遵守党纪国法及校纪校规</w:t>
            </w:r>
          </w:p>
          <w:p w:rsidR="00936C59" w:rsidRDefault="00F160AA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3</w:t>
            </w:r>
            <w:r>
              <w:rPr>
                <w:rFonts w:ascii="宋体" w:hAnsi="宋体" w:hint="eastAsia"/>
                <w:b/>
                <w:bCs/>
              </w:rPr>
              <w:t>．集体观念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</w:rPr>
              <w:t>公益活动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学术活动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关心集体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团结协作</w:t>
            </w:r>
          </w:p>
          <w:p w:rsidR="00936C59" w:rsidRDefault="00F160AA" w:rsidP="00F160AA">
            <w:pPr>
              <w:adjustRightInd w:val="0"/>
              <w:snapToGrid w:val="0"/>
              <w:spacing w:afterLines="50" w:after="156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  <w:r>
              <w:rPr>
                <w:rFonts w:ascii="宋体" w:hAnsi="宋体" w:hint="eastAsia"/>
                <w:b/>
                <w:bCs/>
              </w:rPr>
              <w:t>．治学态度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</w:rPr>
              <w:t>求实创新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勤奋好学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刻苦钻研</w:t>
            </w:r>
          </w:p>
        </w:tc>
        <w:tc>
          <w:tcPr>
            <w:tcW w:w="977" w:type="dxa"/>
          </w:tcPr>
          <w:p w:rsidR="00936C59" w:rsidRDefault="00F160AA" w:rsidP="00F160A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10-25</w:t>
            </w:r>
          </w:p>
          <w:p w:rsidR="00936C59" w:rsidRDefault="00936C5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10-25</w:t>
            </w:r>
          </w:p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10-25</w:t>
            </w:r>
          </w:p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10-25</w:t>
            </w:r>
          </w:p>
        </w:tc>
        <w:tc>
          <w:tcPr>
            <w:tcW w:w="714" w:type="dxa"/>
          </w:tcPr>
          <w:p w:rsidR="00936C59" w:rsidRDefault="00936C5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936C59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B</w:t>
            </w:r>
            <w:r>
              <w:rPr>
                <w:rFonts w:ascii="宋体" w:hAnsi="宋体" w:hint="eastAsia"/>
                <w:b/>
                <w:bCs/>
              </w:rPr>
              <w:t>、研究能力</w:t>
            </w:r>
          </w:p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（</w:t>
            </w:r>
            <w:r>
              <w:rPr>
                <w:rFonts w:ascii="宋体" w:hAnsi="宋体" w:hint="eastAsia"/>
                <w:b/>
                <w:bCs/>
              </w:rPr>
              <w:t>40%</w:t>
            </w:r>
            <w:r>
              <w:rPr>
                <w:rFonts w:ascii="宋体" w:hAnsi="宋体" w:hint="eastAsia"/>
                <w:b/>
                <w:bCs/>
              </w:rPr>
              <w:t>）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C59" w:rsidRDefault="00F160AA" w:rsidP="00F160AA">
            <w:pPr>
              <w:adjustRightInd w:val="0"/>
              <w:snapToGrid w:val="0"/>
              <w:spacing w:beforeLines="50" w:before="156"/>
              <w:jc w:val="left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1</w:t>
            </w:r>
            <w:r>
              <w:rPr>
                <w:rFonts w:ascii="宋体" w:hAnsi="宋体" w:hint="eastAsia"/>
                <w:b/>
                <w:bCs/>
              </w:rPr>
              <w:t>．查阅文献与综合分析能力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文献调研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综合分析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了解学术前沿和发展趋势</w:t>
            </w:r>
          </w:p>
          <w:p w:rsidR="00936C59" w:rsidRDefault="00F160AA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2</w:t>
            </w:r>
            <w:r>
              <w:rPr>
                <w:rFonts w:ascii="宋体" w:hAnsi="宋体" w:hint="eastAsia"/>
                <w:b/>
                <w:bCs/>
              </w:rPr>
              <w:t>．学位论文选题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</w:rPr>
              <w:t>来源于应用课题或现实问题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职业背景和应用价值</w:t>
            </w:r>
          </w:p>
          <w:p w:rsidR="00936C59" w:rsidRDefault="00F160AA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3</w:t>
            </w:r>
            <w:r>
              <w:rPr>
                <w:rFonts w:ascii="宋体" w:hAnsi="宋体" w:hint="eastAsia"/>
                <w:b/>
                <w:bCs/>
              </w:rPr>
              <w:t>．学位论文开题报告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</w:rPr>
              <w:t>公开论证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理论联系实际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实用价值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技术路线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研究手段、方法</w:t>
            </w:r>
          </w:p>
          <w:p w:rsidR="00936C59" w:rsidRDefault="00F160AA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  <w:r>
              <w:rPr>
                <w:rFonts w:ascii="宋体" w:hAnsi="宋体" w:hint="eastAsia"/>
                <w:b/>
                <w:bCs/>
              </w:rPr>
              <w:t>．独立研究能力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</w:rPr>
              <w:t>实践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技能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调查研究能力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综合运用科学理论、方法和技术手段解决实际问题的能力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解决实际问题的新思想、新方法和新进展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学位论文工作的先进性、技术难度和工作量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学位论文进展等</w:t>
            </w:r>
          </w:p>
          <w:p w:rsidR="00936C59" w:rsidRDefault="00F160AA" w:rsidP="00F160AA">
            <w:pPr>
              <w:adjustRightInd w:val="0"/>
              <w:snapToGrid w:val="0"/>
              <w:spacing w:afterLines="50" w:after="156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5</w:t>
            </w:r>
            <w:r>
              <w:rPr>
                <w:rFonts w:ascii="宋体" w:hAnsi="宋体" w:hint="eastAsia"/>
                <w:b/>
                <w:bCs/>
              </w:rPr>
              <w:t>．其他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</w:rPr>
              <w:t>学习期间发表论文、译文及参加学术活动、项目或课题情况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C59" w:rsidRDefault="00F160AA" w:rsidP="00F160A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0-15</w:t>
            </w:r>
          </w:p>
          <w:p w:rsidR="00936C59" w:rsidRDefault="00936C59">
            <w:pPr>
              <w:adjustRightInd w:val="0"/>
              <w:snapToGrid w:val="0"/>
              <w:ind w:firstLineChars="50" w:firstLine="105"/>
              <w:jc w:val="center"/>
              <w:rPr>
                <w:rFonts w:ascii="宋体" w:hAnsi="宋体"/>
              </w:rPr>
            </w:pPr>
          </w:p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5-20</w:t>
            </w:r>
          </w:p>
          <w:p w:rsidR="00936C59" w:rsidRDefault="00936C5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10-20</w:t>
            </w:r>
          </w:p>
          <w:p w:rsidR="00936C59" w:rsidRDefault="00936C5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10-30</w:t>
            </w:r>
          </w:p>
          <w:p w:rsidR="00936C59" w:rsidRDefault="00936C5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  <w:p w:rsidR="00936C59" w:rsidRDefault="00936C5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  <w:p w:rsidR="00936C59" w:rsidRDefault="00936C59">
            <w:pPr>
              <w:adjustRightInd w:val="0"/>
              <w:snapToGrid w:val="0"/>
              <w:ind w:firstLineChars="50" w:firstLine="105"/>
              <w:jc w:val="center"/>
              <w:rPr>
                <w:rFonts w:ascii="宋体" w:hAnsi="宋体"/>
              </w:rPr>
            </w:pPr>
          </w:p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0-15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C59" w:rsidRDefault="00936C5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936C59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C</w:t>
            </w:r>
            <w:r>
              <w:rPr>
                <w:rFonts w:ascii="宋体" w:hAnsi="宋体" w:hint="eastAsia"/>
                <w:b/>
                <w:bCs/>
              </w:rPr>
              <w:t>、职业能力</w:t>
            </w:r>
          </w:p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（</w:t>
            </w:r>
            <w:r>
              <w:rPr>
                <w:rFonts w:ascii="宋体" w:hAnsi="宋体" w:hint="eastAsia"/>
                <w:b/>
                <w:bCs/>
              </w:rPr>
              <w:t>40%</w:t>
            </w:r>
            <w:r>
              <w:rPr>
                <w:rFonts w:ascii="宋体" w:hAnsi="宋体" w:hint="eastAsia"/>
                <w:b/>
                <w:bCs/>
              </w:rPr>
              <w:t>）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C59" w:rsidRDefault="00F160AA" w:rsidP="00F160AA">
            <w:pPr>
              <w:adjustRightInd w:val="0"/>
              <w:snapToGrid w:val="0"/>
              <w:spacing w:beforeLines="50" w:before="156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1</w:t>
            </w:r>
            <w:r>
              <w:rPr>
                <w:rFonts w:ascii="宋体" w:hAnsi="宋体" w:hint="eastAsia"/>
                <w:b/>
                <w:bCs/>
              </w:rPr>
              <w:t>．工作能力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</w:rPr>
              <w:t>深入基层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职业思维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工作主动勤垦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从业技能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独立担负教育教学、科技服务、技术监督、管理与开发、项目规划设计与实施等工作</w:t>
            </w:r>
          </w:p>
          <w:p w:rsidR="00936C59" w:rsidRDefault="00F160AA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2</w:t>
            </w:r>
            <w:r>
              <w:rPr>
                <w:rFonts w:ascii="宋体" w:hAnsi="宋体" w:hint="eastAsia"/>
                <w:b/>
                <w:bCs/>
              </w:rPr>
              <w:t>．社会适应能力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</w:rPr>
              <w:t>了解社会、向社会学习能力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社会经验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团队精神</w:t>
            </w:r>
          </w:p>
          <w:p w:rsidR="00936C59" w:rsidRDefault="00F160AA" w:rsidP="00F160AA">
            <w:pPr>
              <w:adjustRightInd w:val="0"/>
              <w:snapToGrid w:val="0"/>
              <w:spacing w:afterLines="50" w:after="156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３．语言表达能力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</w:rPr>
              <w:t>职业语言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沟通交流能力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写作能力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文字表达逻辑性、结构性、规范性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独到见解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C59" w:rsidRDefault="00F160AA" w:rsidP="00F160A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10-40</w:t>
            </w:r>
          </w:p>
          <w:p w:rsidR="00936C59" w:rsidRDefault="00936C5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  <w:p w:rsidR="00936C59" w:rsidRDefault="00936C5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10-30</w:t>
            </w:r>
          </w:p>
          <w:p w:rsidR="00936C59" w:rsidRDefault="00936C5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10-30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C59" w:rsidRDefault="00936C5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936C59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D</w:t>
            </w:r>
            <w:r>
              <w:rPr>
                <w:rFonts w:ascii="宋体" w:hAnsi="宋体" w:hint="eastAsia"/>
                <w:b/>
                <w:bCs/>
              </w:rPr>
              <w:t>、健康状况</w:t>
            </w:r>
          </w:p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（</w:t>
            </w:r>
            <w:r>
              <w:rPr>
                <w:rFonts w:ascii="宋体" w:hAnsi="宋体" w:hint="eastAsia"/>
                <w:b/>
                <w:bCs/>
              </w:rPr>
              <w:t>10%</w:t>
            </w:r>
            <w:r>
              <w:rPr>
                <w:rFonts w:ascii="宋体" w:hAnsi="宋体" w:hint="eastAsia"/>
                <w:b/>
                <w:bCs/>
              </w:rPr>
              <w:t>）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C59" w:rsidRDefault="00F160AA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身心健康状况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参加各项体育活动情况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10-100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C59" w:rsidRDefault="00936C5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936C59">
        <w:trPr>
          <w:cantSplit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考核结果</w:t>
            </w:r>
          </w:p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100%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总评分</w:t>
            </w:r>
            <w:r>
              <w:rPr>
                <w:rFonts w:ascii="宋体" w:hAnsi="宋体" w:hint="eastAsia"/>
              </w:rPr>
              <w:t>=0.1A+0.4B+0.4C+0.1D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</w:t>
            </w:r>
            <w:r>
              <w:rPr>
                <w:rFonts w:ascii="宋体" w:hAnsi="宋体" w:hint="eastAsia"/>
              </w:rPr>
              <w:t xml:space="preserve">  90-100</w:t>
            </w:r>
          </w:p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良</w:t>
            </w:r>
            <w:r>
              <w:rPr>
                <w:rFonts w:ascii="宋体" w:hAnsi="宋体" w:hint="eastAsia"/>
              </w:rPr>
              <w:t xml:space="preserve">  80-89</w:t>
            </w:r>
          </w:p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合格</w:t>
            </w:r>
            <w:r>
              <w:rPr>
                <w:rFonts w:ascii="宋体" w:hAnsi="宋体" w:hint="eastAsia"/>
              </w:rPr>
              <w:t xml:space="preserve">  60-79</w:t>
            </w:r>
          </w:p>
          <w:p w:rsidR="00936C59" w:rsidRDefault="00F160A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不合格</w:t>
            </w:r>
            <w:r>
              <w:rPr>
                <w:rFonts w:ascii="宋体" w:hAnsi="宋体" w:hint="eastAsia"/>
              </w:rPr>
              <w:t xml:space="preserve"> 59</w:t>
            </w:r>
            <w:r>
              <w:rPr>
                <w:rFonts w:ascii="宋体" w:hAnsi="宋体" w:hint="eastAsia"/>
              </w:rPr>
              <w:t>以下</w:t>
            </w:r>
          </w:p>
        </w:tc>
      </w:tr>
    </w:tbl>
    <w:p w:rsidR="00936C59" w:rsidRDefault="00F160AA" w:rsidP="00F160AA">
      <w:pPr>
        <w:adjustRightInd w:val="0"/>
        <w:snapToGrid w:val="0"/>
        <w:spacing w:beforeLines="50" w:before="156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说明：在考核时，按二级指标及要素进行评定，根据评分档次在“评分”栏评出分数。</w:t>
      </w:r>
    </w:p>
    <w:p w:rsidR="00936C59" w:rsidRDefault="00936C59"/>
    <w:sectPr w:rsidR="00936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4B77"/>
    <w:multiLevelType w:val="multilevel"/>
    <w:tmpl w:val="22C04B77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ECF"/>
    <w:rsid w:val="0013735B"/>
    <w:rsid w:val="001D62CE"/>
    <w:rsid w:val="001F1ECF"/>
    <w:rsid w:val="0061555B"/>
    <w:rsid w:val="00622F80"/>
    <w:rsid w:val="006E3B02"/>
    <w:rsid w:val="00806DA5"/>
    <w:rsid w:val="00863297"/>
    <w:rsid w:val="009157E6"/>
    <w:rsid w:val="00936C59"/>
    <w:rsid w:val="00E8652D"/>
    <w:rsid w:val="00F160AA"/>
    <w:rsid w:val="13990268"/>
    <w:rsid w:val="39A7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>P R C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李雅奇</dc:creator>
  <cp:lastModifiedBy>相雯</cp:lastModifiedBy>
  <cp:revision>2</cp:revision>
  <cp:lastPrinted>2018-04-11T08:21:00Z</cp:lastPrinted>
  <dcterms:created xsi:type="dcterms:W3CDTF">2018-04-04T09:20:00Z</dcterms:created>
  <dcterms:modified xsi:type="dcterms:W3CDTF">2023-06-07T08:04:00Z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2052-10.1.0.7224</vt:lpwstr>
  </property>
</Properties>
</file>